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A8" w:rsidRDefault="00B100A8" w:rsidP="00742916">
      <w:pPr>
        <w:pStyle w:val="Footer"/>
        <w:tabs>
          <w:tab w:val="clear" w:pos="4677"/>
        </w:tabs>
        <w:jc w:val="center"/>
        <w:rPr>
          <w:lang w:eastAsia="uk-UA"/>
        </w:rPr>
      </w:pPr>
      <w:r w:rsidRPr="00F0722F"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00" o:spid="_x0000_i1025" type="#_x0000_t75" style="width:33pt;height:49.5pt;visibility:visible">
            <v:imagedata r:id="rId5" o:title=""/>
          </v:shape>
        </w:pict>
      </w:r>
    </w:p>
    <w:p w:rsidR="00B100A8" w:rsidRDefault="00B100A8" w:rsidP="00742916">
      <w:pPr>
        <w:pStyle w:val="Heading1"/>
        <w:spacing w:before="0" w:line="240" w:lineRule="auto"/>
        <w:jc w:val="center"/>
        <w:rPr>
          <w:color w:val="auto"/>
          <w:lang w:eastAsia="uk-UA"/>
        </w:rPr>
      </w:pPr>
      <w:r>
        <w:rPr>
          <w:color w:val="auto"/>
          <w:lang w:eastAsia="uk-UA"/>
        </w:rPr>
        <w:t>ШЕПЕТІВСЬКА МІСЬКА РАДА</w:t>
      </w:r>
    </w:p>
    <w:p w:rsidR="00B100A8" w:rsidRPr="00BE02A0" w:rsidRDefault="00B100A8" w:rsidP="00742916">
      <w:pPr>
        <w:spacing w:line="240" w:lineRule="auto"/>
        <w:ind w:right="-1"/>
        <w:jc w:val="center"/>
        <w:rPr>
          <w:rFonts w:ascii="Cambria" w:hAnsi="Cambria" w:cs="Cambria"/>
          <w:b/>
          <w:bCs/>
          <w:sz w:val="28"/>
          <w:szCs w:val="28"/>
        </w:rPr>
      </w:pPr>
      <w:r w:rsidRPr="00BE02A0">
        <w:rPr>
          <w:rFonts w:ascii="Cambria" w:hAnsi="Cambria" w:cs="Cambria"/>
          <w:b/>
          <w:bCs/>
          <w:sz w:val="28"/>
          <w:szCs w:val="28"/>
        </w:rPr>
        <w:t>ХМЕЛЬНИЦЬКОЇ ОБЛАСТІ</w:t>
      </w:r>
    </w:p>
    <w:p w:rsidR="00B100A8" w:rsidRPr="00BE02A0" w:rsidRDefault="00B100A8" w:rsidP="00764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2A0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B100A8" w:rsidRDefault="00B100A8" w:rsidP="00764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2A0">
        <w:rPr>
          <w:rFonts w:ascii="Times New Roman" w:hAnsi="Times New Roman" w:cs="Times New Roman"/>
          <w:b/>
          <w:bCs/>
          <w:sz w:val="28"/>
          <w:szCs w:val="28"/>
        </w:rPr>
        <w:t>____</w:t>
      </w:r>
      <w:r w:rsidRPr="00BE02A0">
        <w:rPr>
          <w:rFonts w:ascii="Times New Roman" w:hAnsi="Times New Roman" w:cs="Times New Roman"/>
          <w:sz w:val="28"/>
          <w:szCs w:val="28"/>
        </w:rPr>
        <w:t>сесії міської ради ___скликання</w:t>
      </w:r>
    </w:p>
    <w:p w:rsidR="00B100A8" w:rsidRPr="00BE02A0" w:rsidRDefault="00B100A8" w:rsidP="00764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00A8" w:rsidRPr="00764933" w:rsidRDefault="00B100A8" w:rsidP="007429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933">
        <w:rPr>
          <w:rFonts w:ascii="Times New Roman" w:hAnsi="Times New Roman" w:cs="Times New Roman"/>
          <w:sz w:val="24"/>
          <w:szCs w:val="24"/>
        </w:rPr>
        <w:t xml:space="preserve">____________2021 року №____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64933">
        <w:rPr>
          <w:rFonts w:ascii="Times New Roman" w:hAnsi="Times New Roman" w:cs="Times New Roman"/>
          <w:sz w:val="24"/>
          <w:szCs w:val="24"/>
        </w:rPr>
        <w:t xml:space="preserve">    м.Шепетівка</w:t>
      </w:r>
    </w:p>
    <w:p w:rsidR="00B100A8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0A8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585589">
        <w:rPr>
          <w:rFonts w:ascii="Times New Roman" w:hAnsi="Times New Roman" w:cs="Times New Roman"/>
          <w:b/>
          <w:bCs/>
          <w:color w:val="000000"/>
        </w:rPr>
        <w:t xml:space="preserve">Про </w:t>
      </w:r>
      <w:r>
        <w:rPr>
          <w:rFonts w:ascii="Times New Roman" w:hAnsi="Times New Roman" w:cs="Times New Roman"/>
          <w:b/>
          <w:bCs/>
          <w:color w:val="000000"/>
        </w:rPr>
        <w:t>безоплатне прийняття об»єкта</w:t>
      </w:r>
    </w:p>
    <w:p w:rsidR="00B100A8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нерухомого майна</w:t>
      </w:r>
      <w:r w:rsidRPr="00BF76A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у власність </w:t>
      </w:r>
    </w:p>
    <w:p w:rsidR="00B100A8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Шепетівської міської територіальної </w:t>
      </w:r>
    </w:p>
    <w:p w:rsidR="00B100A8" w:rsidRPr="00FD56DE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громади</w:t>
      </w:r>
    </w:p>
    <w:p w:rsidR="00B100A8" w:rsidRPr="00B93559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BF76A8">
        <w:rPr>
          <w:rFonts w:ascii="Times New Roman" w:hAnsi="Times New Roman" w:cs="Times New Roman"/>
          <w:color w:val="000000"/>
        </w:rPr>
        <w:t xml:space="preserve">   </w:t>
      </w:r>
    </w:p>
    <w:p w:rsidR="00B100A8" w:rsidRPr="00973E47" w:rsidRDefault="00B100A8" w:rsidP="007429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73E47">
        <w:rPr>
          <w:rFonts w:ascii="Times New Roman" w:hAnsi="Times New Roman" w:cs="Times New Roman"/>
          <w:sz w:val="24"/>
          <w:szCs w:val="24"/>
        </w:rPr>
        <w:t xml:space="preserve">Відповідно до статей  26 та 60, пункту 10 розділу V "Прикінцеві та перехідні положення" Закону України «Про місцеве самоврядування в Україні», на підставі рішення </w:t>
      </w:r>
      <w:r>
        <w:rPr>
          <w:rFonts w:ascii="Times New Roman" w:hAnsi="Times New Roman" w:cs="Times New Roman"/>
          <w:sz w:val="24"/>
          <w:szCs w:val="24"/>
        </w:rPr>
        <w:t xml:space="preserve">Шепетівської </w:t>
      </w:r>
      <w:r w:rsidRPr="00973E47">
        <w:rPr>
          <w:rFonts w:ascii="Times New Roman" w:hAnsi="Times New Roman" w:cs="Times New Roman"/>
          <w:sz w:val="24"/>
          <w:szCs w:val="24"/>
        </w:rPr>
        <w:t xml:space="preserve">районної ради Хмельницької області області № </w:t>
      </w:r>
      <w:r>
        <w:rPr>
          <w:rFonts w:ascii="Times New Roman" w:hAnsi="Times New Roman" w:cs="Times New Roman"/>
          <w:sz w:val="24"/>
          <w:szCs w:val="24"/>
        </w:rPr>
        <w:t>12/11-2021</w:t>
      </w:r>
      <w:r w:rsidRPr="00973E47">
        <w:rPr>
          <w:rFonts w:ascii="Times New Roman" w:hAnsi="Times New Roman" w:cs="Times New Roman"/>
          <w:sz w:val="24"/>
          <w:szCs w:val="24"/>
        </w:rPr>
        <w:t xml:space="preserve"> від </w:t>
      </w:r>
      <w:r>
        <w:rPr>
          <w:rFonts w:ascii="Times New Roman" w:hAnsi="Times New Roman" w:cs="Times New Roman"/>
          <w:sz w:val="24"/>
          <w:szCs w:val="24"/>
        </w:rPr>
        <w:t>10.12.2021 року</w:t>
      </w:r>
      <w:r w:rsidRPr="00973E47">
        <w:rPr>
          <w:rFonts w:ascii="Times New Roman" w:hAnsi="Times New Roman" w:cs="Times New Roman"/>
          <w:sz w:val="24"/>
          <w:szCs w:val="24"/>
        </w:rPr>
        <w:t xml:space="preserve"> «Про </w:t>
      </w:r>
      <w:r>
        <w:rPr>
          <w:rFonts w:ascii="Times New Roman" w:hAnsi="Times New Roman" w:cs="Times New Roman"/>
          <w:sz w:val="24"/>
          <w:szCs w:val="24"/>
        </w:rPr>
        <w:t>безоплатну передачу об»єкта нерухомого майна</w:t>
      </w:r>
      <w:r w:rsidRPr="00973E47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E47">
        <w:rPr>
          <w:rFonts w:ascii="Times New Roman" w:hAnsi="Times New Roman" w:cs="Times New Roman"/>
          <w:sz w:val="24"/>
          <w:szCs w:val="24"/>
        </w:rPr>
        <w:t xml:space="preserve">у власність </w:t>
      </w:r>
      <w:r>
        <w:rPr>
          <w:rFonts w:ascii="Times New Roman" w:hAnsi="Times New Roman" w:cs="Times New Roman"/>
          <w:sz w:val="24"/>
          <w:szCs w:val="24"/>
        </w:rPr>
        <w:t xml:space="preserve">Шепетівської міської </w:t>
      </w:r>
      <w:r w:rsidRPr="00973E47">
        <w:rPr>
          <w:rFonts w:ascii="Times New Roman" w:hAnsi="Times New Roman" w:cs="Times New Roman"/>
          <w:sz w:val="24"/>
          <w:szCs w:val="24"/>
        </w:rPr>
        <w:t>територіальної громади</w:t>
      </w:r>
      <w:r>
        <w:rPr>
          <w:rFonts w:ascii="Times New Roman" w:hAnsi="Times New Roman" w:cs="Times New Roman"/>
          <w:sz w:val="24"/>
          <w:szCs w:val="24"/>
        </w:rPr>
        <w:t xml:space="preserve"> Хмельницької </w:t>
      </w:r>
      <w:r w:rsidRPr="00973E47">
        <w:rPr>
          <w:rFonts w:ascii="Times New Roman" w:hAnsi="Times New Roman" w:cs="Times New Roman"/>
          <w:sz w:val="24"/>
          <w:szCs w:val="24"/>
        </w:rPr>
        <w:t xml:space="preserve"> області», </w:t>
      </w:r>
      <w:r>
        <w:rPr>
          <w:rFonts w:ascii="Times New Roman" w:hAnsi="Times New Roman" w:cs="Times New Roman"/>
          <w:sz w:val="24"/>
          <w:szCs w:val="24"/>
        </w:rPr>
        <w:t>міська</w:t>
      </w:r>
      <w:r w:rsidRPr="00973E47">
        <w:rPr>
          <w:rFonts w:ascii="Times New Roman" w:hAnsi="Times New Roman" w:cs="Times New Roman"/>
          <w:sz w:val="24"/>
          <w:szCs w:val="24"/>
        </w:rPr>
        <w:t xml:space="preserve"> рада</w:t>
      </w:r>
    </w:p>
    <w:p w:rsidR="00B100A8" w:rsidRPr="000015C3" w:rsidRDefault="00B100A8" w:rsidP="007429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5C3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color w:val="000000"/>
          <w:sz w:val="24"/>
          <w:szCs w:val="24"/>
        </w:rPr>
        <w:t>А:</w:t>
      </w:r>
    </w:p>
    <w:p w:rsidR="00B100A8" w:rsidRPr="007B7E80" w:rsidRDefault="00B100A8" w:rsidP="0074291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Прийняти у комунальну власність Шепетівської міської територіальної громади об»єкт нерухомого майна – будівлю побутово-оздоровчого комплексу «Милосердя» з комунальної власності Шепетівського районного територіального центру соціального обслуговування (надання соціальних послуг) згідно з додатком</w:t>
      </w:r>
      <w:r w:rsidRPr="007B7E8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(додаток 1);</w:t>
      </w:r>
    </w:p>
    <w:p w:rsidR="00B100A8" w:rsidRPr="00B152EA" w:rsidRDefault="00B100A8" w:rsidP="0037580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419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B152EA">
        <w:rPr>
          <w:rFonts w:ascii="Times New Roman" w:hAnsi="Times New Roman" w:cs="Times New Roman"/>
          <w:sz w:val="24"/>
          <w:szCs w:val="24"/>
          <w:lang w:val="uk-UA"/>
        </w:rPr>
        <w:t xml:space="preserve">изначити балансоутримувачем </w:t>
      </w:r>
      <w:r w:rsidRPr="00B152EA">
        <w:rPr>
          <w:rFonts w:ascii="Times New Roman" w:hAnsi="Times New Roman" w:cs="Times New Roman"/>
          <w:color w:val="000000"/>
          <w:sz w:val="24"/>
          <w:szCs w:val="24"/>
          <w:lang w:val="uk-UA"/>
        </w:rPr>
        <w:t>об»єкта нерухомого майна – будівлі побутово-оздоровчого комплексу «Милосердя» - Шепетівський територіальний центр соціального обслуговування (надання соціальних послуг).</w:t>
      </w:r>
    </w:p>
    <w:p w:rsidR="00B100A8" w:rsidRDefault="00B100A8" w:rsidP="0037580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419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Створити комісію з питань документального оформлення будівлі на баланс </w:t>
      </w:r>
      <w:r w:rsidRPr="00B152EA">
        <w:rPr>
          <w:rFonts w:ascii="Times New Roman" w:hAnsi="Times New Roman" w:cs="Times New Roman"/>
          <w:color w:val="000000"/>
          <w:sz w:val="24"/>
          <w:szCs w:val="24"/>
          <w:lang w:val="uk-UA"/>
        </w:rPr>
        <w:t>Шепетівськ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ого</w:t>
      </w:r>
      <w:r w:rsidRPr="00B152E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територіальн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ого</w:t>
      </w:r>
      <w:r w:rsidRPr="00B152E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у</w:t>
      </w:r>
      <w:r w:rsidRPr="00B152E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соціального обслуговування (надання соціальних послуг)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 складі згідно з додатком (додаток  2);</w:t>
      </w:r>
    </w:p>
    <w:p w:rsidR="00B100A8" w:rsidRPr="006D1645" w:rsidRDefault="00B100A8" w:rsidP="0037580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419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Балансоутримувачу здійснити всі заходи з обліку основних засобів згідно з чинним законодавством.</w:t>
      </w:r>
    </w:p>
    <w:p w:rsidR="00B100A8" w:rsidRPr="00C77AFD" w:rsidRDefault="00B100A8" w:rsidP="00742916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77A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розподілу посадових обов»язків</w:t>
      </w:r>
      <w:r w:rsidRPr="00C77AF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та на постійні депутатські комісії з питань соціально-економічного розвитку громади, бюджету та фінансів (Г. В. Олійник) та з питань охорони здоров»я, соціального захисту населення, освіти, культури, молодіжної політики та спорту (Н. М. Собчук). </w:t>
      </w:r>
    </w:p>
    <w:p w:rsidR="00B100A8" w:rsidRPr="00B93559" w:rsidRDefault="00B100A8" w:rsidP="007429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100A8" w:rsidRPr="000015C3" w:rsidRDefault="00B100A8" w:rsidP="007429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0015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Міський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15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голова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Віталій БУЗИЛЬ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100A8" w:rsidRDefault="00B100A8" w:rsidP="00764933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  <w:r>
        <w:rPr>
          <w:rFonts w:ascii="Times New Roman" w:hAnsi="Times New Roman" w:cs="Times New Roman"/>
          <w:sz w:val="28"/>
          <w:szCs w:val="28"/>
        </w:rPr>
        <w:t>ГОТУВАВ:</w:t>
      </w: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праці </w:t>
      </w: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соцзахисту населення                                                            С. Білас</w:t>
      </w: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                                                        Г. Безкоровайна</w:t>
      </w:r>
    </w:p>
    <w:p w:rsidR="00B100A8" w:rsidRDefault="00B100A8" w:rsidP="00764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кадрового забезпечення                                                        Р. Ратушний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Голова комісії</w:t>
      </w:r>
      <w:r w:rsidRPr="00531059">
        <w:rPr>
          <w:rFonts w:ascii="Times New Roman" w:hAnsi="Times New Roman" w:cs="Times New Roman"/>
          <w:color w:val="000000"/>
          <w:sz w:val="28"/>
          <w:szCs w:val="28"/>
        </w:rPr>
        <w:t xml:space="preserve"> з питань охорони 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31059">
        <w:rPr>
          <w:rFonts w:ascii="Times New Roman" w:hAnsi="Times New Roman" w:cs="Times New Roman"/>
          <w:color w:val="000000"/>
          <w:sz w:val="28"/>
          <w:szCs w:val="28"/>
        </w:rPr>
        <w:t>здоров'я, соціального захисту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31059">
        <w:rPr>
          <w:rFonts w:ascii="Times New Roman" w:hAnsi="Times New Roman" w:cs="Times New Roman"/>
          <w:color w:val="000000"/>
          <w:sz w:val="28"/>
          <w:szCs w:val="28"/>
        </w:rPr>
        <w:t xml:space="preserve">населення, освіти, культури, 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31059">
        <w:rPr>
          <w:rFonts w:ascii="Times New Roman" w:hAnsi="Times New Roman" w:cs="Times New Roman"/>
          <w:color w:val="000000"/>
          <w:sz w:val="28"/>
          <w:szCs w:val="28"/>
        </w:rPr>
        <w:t xml:space="preserve">молодіжної політики та спорту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Н. Собчук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Голова комісії</w:t>
      </w:r>
      <w:r w:rsidRPr="00531059">
        <w:rPr>
          <w:rFonts w:ascii="Times New Roman" w:hAnsi="Times New Roman" w:cs="Times New Roman"/>
          <w:color w:val="000000"/>
          <w:sz w:val="28"/>
          <w:szCs w:val="28"/>
        </w:rPr>
        <w:t xml:space="preserve"> з питань 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31059"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31059">
        <w:rPr>
          <w:rFonts w:ascii="Times New Roman" w:hAnsi="Times New Roman" w:cs="Times New Roman"/>
          <w:color w:val="000000"/>
          <w:sz w:val="28"/>
          <w:szCs w:val="28"/>
        </w:rPr>
        <w:t>громади, бюджету та фінансів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Г. Олійник</w:t>
      </w:r>
    </w:p>
    <w:p w:rsidR="00B100A8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100A8" w:rsidRPr="006769DB" w:rsidRDefault="00B100A8" w:rsidP="00764933">
      <w:pPr>
        <w:tabs>
          <w:tab w:val="left" w:pos="70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        Р.</w:t>
      </w:r>
      <w:r w:rsidRPr="00676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Вознюк</w:t>
      </w:r>
    </w:p>
    <w:p w:rsidR="00B100A8" w:rsidRPr="00100ECE" w:rsidRDefault="00B100A8" w:rsidP="00764933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0A8" w:rsidRDefault="00B100A8" w:rsidP="00764933">
      <w:pPr>
        <w:rPr>
          <w:rFonts w:cs="Times New Roman"/>
        </w:rPr>
      </w:pPr>
    </w:p>
    <w:p w:rsidR="00B100A8" w:rsidRDefault="00B100A8">
      <w:pPr>
        <w:rPr>
          <w:rFonts w:cs="Times New Roman"/>
        </w:rPr>
      </w:pPr>
    </w:p>
    <w:p w:rsidR="00B100A8" w:rsidRDefault="00B100A8">
      <w:pPr>
        <w:rPr>
          <w:rFonts w:cs="Times New Roman"/>
        </w:rPr>
        <w:sectPr w:rsidR="00B100A8" w:rsidSect="00F1689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100A8" w:rsidRPr="001A74FE" w:rsidRDefault="00B100A8" w:rsidP="00742916">
      <w:pPr>
        <w:tabs>
          <w:tab w:val="left" w:pos="2220"/>
        </w:tabs>
        <w:spacing w:after="0" w:line="240" w:lineRule="auto"/>
        <w:ind w:left="1065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1981046"/>
      <w:r w:rsidRPr="001A74FE">
        <w:rPr>
          <w:rFonts w:ascii="Times New Roman" w:hAnsi="Times New Roman" w:cs="Times New Roman"/>
          <w:sz w:val="24"/>
          <w:szCs w:val="24"/>
        </w:rPr>
        <w:t>Додаток №1</w:t>
      </w:r>
    </w:p>
    <w:p w:rsidR="00B100A8" w:rsidRPr="001A74FE" w:rsidRDefault="00B100A8" w:rsidP="00742916">
      <w:pPr>
        <w:tabs>
          <w:tab w:val="left" w:pos="2220"/>
        </w:tabs>
        <w:spacing w:after="0" w:line="240" w:lineRule="auto"/>
        <w:ind w:left="10655"/>
        <w:jc w:val="both"/>
        <w:rPr>
          <w:rFonts w:ascii="Times New Roman" w:hAnsi="Times New Roman" w:cs="Times New Roman"/>
          <w:sz w:val="24"/>
          <w:szCs w:val="24"/>
        </w:rPr>
      </w:pPr>
      <w:r w:rsidRPr="001A74FE">
        <w:rPr>
          <w:rFonts w:ascii="Times New Roman" w:hAnsi="Times New Roman" w:cs="Times New Roman"/>
          <w:sz w:val="24"/>
          <w:szCs w:val="24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</w:rPr>
        <w:t>сесії Шепетівської міс</w:t>
      </w:r>
      <w:r w:rsidRPr="001A74FE">
        <w:rPr>
          <w:rFonts w:ascii="Times New Roman" w:hAnsi="Times New Roman" w:cs="Times New Roman"/>
          <w:sz w:val="24"/>
          <w:szCs w:val="24"/>
        </w:rPr>
        <w:t xml:space="preserve">ької ради </w:t>
      </w:r>
    </w:p>
    <w:p w:rsidR="00B100A8" w:rsidRPr="001A74FE" w:rsidRDefault="00B100A8" w:rsidP="00742916">
      <w:pPr>
        <w:tabs>
          <w:tab w:val="left" w:pos="2220"/>
        </w:tabs>
        <w:spacing w:after="0" w:line="240" w:lineRule="auto"/>
        <w:ind w:left="10655"/>
        <w:jc w:val="both"/>
        <w:rPr>
          <w:rFonts w:ascii="Times New Roman" w:hAnsi="Times New Roman" w:cs="Times New Roman"/>
          <w:sz w:val="24"/>
          <w:szCs w:val="24"/>
        </w:rPr>
      </w:pPr>
      <w:r w:rsidRPr="001A74FE">
        <w:rPr>
          <w:rFonts w:ascii="Times New Roman" w:hAnsi="Times New Roman" w:cs="Times New Roman"/>
          <w:sz w:val="24"/>
          <w:szCs w:val="24"/>
        </w:rPr>
        <w:t>від «_____»_________року № ____</w:t>
      </w:r>
    </w:p>
    <w:p w:rsidR="00B100A8" w:rsidRPr="001A74FE" w:rsidRDefault="00B100A8" w:rsidP="007429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A8" w:rsidRPr="001A74FE" w:rsidRDefault="00B100A8" w:rsidP="007429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4FE">
        <w:rPr>
          <w:rFonts w:ascii="Times New Roman" w:hAnsi="Times New Roman" w:cs="Times New Roman"/>
          <w:b/>
          <w:bCs/>
          <w:sz w:val="24"/>
          <w:szCs w:val="24"/>
        </w:rPr>
        <w:t>Перелік</w:t>
      </w:r>
    </w:p>
    <w:p w:rsidR="00B100A8" w:rsidRPr="001A74FE" w:rsidRDefault="00B100A8" w:rsidP="007429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нерухомого майна</w:t>
      </w:r>
      <w:r w:rsidRPr="001A74FE">
        <w:rPr>
          <w:rFonts w:ascii="Times New Roman" w:hAnsi="Times New Roman" w:cs="Times New Roman"/>
          <w:b/>
          <w:bCs/>
          <w:sz w:val="24"/>
          <w:szCs w:val="24"/>
        </w:rPr>
        <w:t xml:space="preserve">, яке </w:t>
      </w:r>
      <w:bookmarkEnd w:id="0"/>
      <w:r w:rsidRPr="001A74FE">
        <w:rPr>
          <w:rFonts w:ascii="Times New Roman" w:hAnsi="Times New Roman" w:cs="Times New Roman"/>
          <w:b/>
          <w:bCs/>
          <w:sz w:val="24"/>
          <w:szCs w:val="24"/>
        </w:rPr>
        <w:t xml:space="preserve">пропонується для передачі у комунальну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Шепетівської міської </w:t>
      </w:r>
      <w:r w:rsidRPr="001A74FE">
        <w:rPr>
          <w:rFonts w:ascii="Times New Roman" w:hAnsi="Times New Roman" w:cs="Times New Roman"/>
          <w:b/>
          <w:bCs/>
          <w:sz w:val="24"/>
          <w:szCs w:val="24"/>
        </w:rPr>
        <w:t xml:space="preserve">територіальної громади зі спільної власності територіальних громад міст, селищ, сіл </w:t>
      </w:r>
      <w:r>
        <w:rPr>
          <w:rFonts w:ascii="Times New Roman" w:hAnsi="Times New Roman" w:cs="Times New Roman"/>
          <w:b/>
          <w:bCs/>
          <w:sz w:val="24"/>
          <w:szCs w:val="24"/>
        </w:rPr>
        <w:t>Шепетівського</w:t>
      </w:r>
      <w:r w:rsidRPr="001A74FE">
        <w:rPr>
          <w:rFonts w:ascii="Times New Roman" w:hAnsi="Times New Roman" w:cs="Times New Roman"/>
          <w:b/>
          <w:bCs/>
          <w:sz w:val="24"/>
          <w:szCs w:val="24"/>
        </w:rPr>
        <w:t xml:space="preserve"> району</w:t>
      </w:r>
    </w:p>
    <w:p w:rsidR="00B100A8" w:rsidRPr="001A74FE" w:rsidRDefault="00B100A8" w:rsidP="007429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A8" w:rsidRPr="001A74FE" w:rsidRDefault="00B100A8" w:rsidP="007429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2469"/>
        <w:gridCol w:w="1776"/>
        <w:gridCol w:w="1870"/>
        <w:gridCol w:w="2092"/>
        <w:gridCol w:w="2692"/>
        <w:gridCol w:w="1705"/>
        <w:gridCol w:w="2034"/>
      </w:tblGrid>
      <w:tr w:rsidR="00B100A8" w:rsidRPr="00514FA1">
        <w:tc>
          <w:tcPr>
            <w:tcW w:w="53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2601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Найменування нерухомого майна (об’єктів  незавершеного будівництва)</w:t>
            </w:r>
          </w:p>
        </w:tc>
        <w:tc>
          <w:tcPr>
            <w:tcW w:w="170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Реєстраційний номер об»єкта нерухомого майна</w:t>
            </w:r>
          </w:p>
        </w:tc>
        <w:tc>
          <w:tcPr>
            <w:tcW w:w="190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Місце (адреса) знаходження об’єкту нерухомого майна</w:t>
            </w:r>
          </w:p>
        </w:tc>
        <w:tc>
          <w:tcPr>
            <w:tcW w:w="2140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Технічний опис та загальні характеристики майна</w:t>
            </w:r>
          </w:p>
        </w:tc>
        <w:tc>
          <w:tcPr>
            <w:tcW w:w="2270" w:type="dxa"/>
          </w:tcPr>
          <w:p w:rsidR="00B100A8" w:rsidRPr="00514FA1" w:rsidDel="00290422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Інформація про технічну документацію на майно, що передається разом з майном</w:t>
            </w:r>
          </w:p>
        </w:tc>
        <w:tc>
          <w:tcPr>
            <w:tcW w:w="1814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Загальна площа, кв. м.</w:t>
            </w:r>
          </w:p>
        </w:tc>
        <w:tc>
          <w:tcPr>
            <w:tcW w:w="219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Вартість, грн.</w:t>
            </w:r>
          </w:p>
        </w:tc>
      </w:tr>
      <w:tr w:rsidR="00B100A8" w:rsidRPr="00514FA1">
        <w:tc>
          <w:tcPr>
            <w:tcW w:w="536" w:type="dxa"/>
          </w:tcPr>
          <w:p w:rsidR="00B100A8" w:rsidRPr="00514FA1" w:rsidRDefault="00B100A8" w:rsidP="0094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Побутово-оздоровчий комплекс «Милосердя»</w:t>
            </w:r>
          </w:p>
        </w:tc>
        <w:tc>
          <w:tcPr>
            <w:tcW w:w="170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1033639068255</w:t>
            </w:r>
          </w:p>
        </w:tc>
        <w:tc>
          <w:tcPr>
            <w:tcW w:w="1906" w:type="dxa"/>
          </w:tcPr>
          <w:p w:rsidR="00B100A8" w:rsidRPr="00514FA1" w:rsidRDefault="00B100A8" w:rsidP="0094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Хмельницька обл.., Шепетівський район, с. Плесна, вул.. Миру, 53/3</w:t>
            </w:r>
          </w:p>
        </w:tc>
        <w:tc>
          <w:tcPr>
            <w:tcW w:w="2140" w:type="dxa"/>
          </w:tcPr>
          <w:p w:rsidR="00B100A8" w:rsidRPr="00514FA1" w:rsidRDefault="00B100A8" w:rsidP="0094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Загальна площа – 324,5 кв.м.</w:t>
            </w:r>
          </w:p>
          <w:p w:rsidR="00B100A8" w:rsidRPr="00514FA1" w:rsidRDefault="00B100A8" w:rsidP="0094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B100A8" w:rsidRPr="00514FA1" w:rsidRDefault="00B100A8" w:rsidP="00303354">
            <w:pPr>
              <w:pStyle w:val="ListParagraph"/>
              <w:numPr>
                <w:ilvl w:val="0"/>
                <w:numId w:val="5"/>
              </w:numPr>
              <w:tabs>
                <w:tab w:val="left" w:pos="1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Технічний паспорт на будинок </w:t>
            </w:r>
          </w:p>
          <w:p w:rsidR="00B100A8" w:rsidRPr="00514FA1" w:rsidRDefault="00B100A8" w:rsidP="00303354">
            <w:pPr>
              <w:pStyle w:val="ListParagraph"/>
              <w:numPr>
                <w:ilvl w:val="0"/>
                <w:numId w:val="5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Правовстановлюючий документ</w:t>
            </w:r>
          </w:p>
          <w:p w:rsidR="00B100A8" w:rsidRPr="00514FA1" w:rsidRDefault="00B100A8" w:rsidP="00303354">
            <w:pPr>
              <w:pStyle w:val="ListParagraph"/>
              <w:numPr>
                <w:ilvl w:val="0"/>
                <w:numId w:val="5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Інформаційна довідка з ДРРПНМ</w:t>
            </w:r>
          </w:p>
        </w:tc>
        <w:tc>
          <w:tcPr>
            <w:tcW w:w="1814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2196" w:type="dxa"/>
          </w:tcPr>
          <w:p w:rsidR="00B100A8" w:rsidRPr="00514FA1" w:rsidRDefault="00B100A8" w:rsidP="0094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A1">
              <w:rPr>
                <w:rFonts w:ascii="Times New Roman" w:hAnsi="Times New Roman" w:cs="Times New Roman"/>
                <w:sz w:val="24"/>
                <w:szCs w:val="24"/>
              </w:rPr>
              <w:t>10261,25</w:t>
            </w:r>
          </w:p>
        </w:tc>
      </w:tr>
    </w:tbl>
    <w:p w:rsidR="00B100A8" w:rsidRDefault="00B100A8">
      <w:pPr>
        <w:rPr>
          <w:rFonts w:cs="Times New Roman"/>
        </w:rPr>
      </w:pPr>
    </w:p>
    <w:p w:rsidR="00B100A8" w:rsidRDefault="00B100A8">
      <w:pPr>
        <w:rPr>
          <w:rFonts w:cs="Times New Roman"/>
        </w:rPr>
      </w:pPr>
      <w:r>
        <w:rPr>
          <w:rFonts w:cs="Times New Roman"/>
        </w:rPr>
        <w:br w:type="page"/>
      </w:r>
    </w:p>
    <w:p w:rsidR="00B100A8" w:rsidRDefault="00B100A8">
      <w:pPr>
        <w:rPr>
          <w:rFonts w:cs="Times New Roman"/>
        </w:rPr>
        <w:sectPr w:rsidR="00B100A8" w:rsidSect="00742916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742916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до рішення сесії </w:t>
      </w: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Шепетівської міської ради</w:t>
      </w: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від «___»_______року №___</w:t>
      </w: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0A8" w:rsidRDefault="00B100A8" w:rsidP="003D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0A8" w:rsidRPr="005D531C" w:rsidRDefault="00B100A8" w:rsidP="0008565E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</w:rPr>
        <w:t xml:space="preserve">СКЛАД </w:t>
      </w:r>
    </w:p>
    <w:p w:rsidR="00B100A8" w:rsidRDefault="00B100A8" w:rsidP="0008565E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00A8" w:rsidRPr="005D531C" w:rsidRDefault="00B100A8" w:rsidP="0008565E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</w:rPr>
        <w:t>комісії з приймання – передачі об»єкта нерухомого майна</w:t>
      </w:r>
    </w:p>
    <w:p w:rsidR="00B100A8" w:rsidRPr="005D531C" w:rsidRDefault="00B100A8" w:rsidP="0008565E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00A8" w:rsidRPr="005D531C" w:rsidRDefault="00B100A8" w:rsidP="0008565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A8" w:rsidRPr="005D531C" w:rsidRDefault="00B100A8" w:rsidP="005D531C">
      <w:pPr>
        <w:pStyle w:val="ListParagraph"/>
        <w:numPr>
          <w:ilvl w:val="0"/>
          <w:numId w:val="3"/>
        </w:numPr>
        <w:tabs>
          <w:tab w:val="left" w:pos="0"/>
          <w:tab w:val="left" w:pos="284"/>
        </w:tabs>
        <w:spacing w:after="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Безкоровайна Галина Григорівна</w:t>
      </w:r>
      <w:r w:rsidRPr="005D531C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Шепетівського міського голови, голова комісії;</w:t>
      </w:r>
    </w:p>
    <w:p w:rsidR="00B100A8" w:rsidRPr="005D531C" w:rsidRDefault="00B100A8" w:rsidP="005D531C">
      <w:pPr>
        <w:pStyle w:val="ListParagraph"/>
        <w:numPr>
          <w:ilvl w:val="0"/>
          <w:numId w:val="3"/>
        </w:numPr>
        <w:tabs>
          <w:tab w:val="left" w:pos="0"/>
          <w:tab w:val="left" w:pos="284"/>
        </w:tabs>
        <w:spacing w:after="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  <w:lang w:val="uk-UA"/>
        </w:rPr>
        <w:t>Білас Сергій Григорович</w:t>
      </w:r>
      <w:r w:rsidRPr="005D531C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праці та соціального захисту населення Шепетівської міської ради, член комісії;</w:t>
      </w:r>
    </w:p>
    <w:p w:rsidR="00B100A8" w:rsidRPr="005D531C" w:rsidRDefault="00B100A8" w:rsidP="005D531C">
      <w:pPr>
        <w:pStyle w:val="ListParagraph"/>
        <w:numPr>
          <w:ilvl w:val="0"/>
          <w:numId w:val="3"/>
        </w:numPr>
        <w:tabs>
          <w:tab w:val="left" w:pos="0"/>
          <w:tab w:val="left" w:pos="284"/>
        </w:tabs>
        <w:spacing w:after="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Кучер Валентина Миколаївна</w:t>
      </w:r>
      <w:r w:rsidRPr="005D531C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відділу бухгалтерського обліку та звітності начальник управління праці та соціального захисту населення Шепетівської міської ради, член комісії;</w:t>
      </w:r>
    </w:p>
    <w:p w:rsidR="00B100A8" w:rsidRPr="005D531C" w:rsidRDefault="00B100A8" w:rsidP="005D531C">
      <w:pPr>
        <w:pStyle w:val="ListParagraph"/>
        <w:numPr>
          <w:ilvl w:val="0"/>
          <w:numId w:val="4"/>
        </w:numPr>
        <w:tabs>
          <w:tab w:val="left" w:pos="0"/>
          <w:tab w:val="left" w:pos="284"/>
        </w:tabs>
        <w:spacing w:after="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  <w:lang w:val="uk-UA"/>
        </w:rPr>
        <w:t>Рибчинський Віктор Антонович</w:t>
      </w:r>
      <w:r w:rsidRPr="005D531C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Шепетівського територіального центру соціального обслуговування (надання соціальних послуг), член комісії;</w:t>
      </w:r>
    </w:p>
    <w:p w:rsidR="00B100A8" w:rsidRPr="005D531C" w:rsidRDefault="00B100A8" w:rsidP="005D531C">
      <w:pPr>
        <w:pStyle w:val="ListParagraph"/>
        <w:numPr>
          <w:ilvl w:val="0"/>
          <w:numId w:val="4"/>
        </w:numPr>
        <w:tabs>
          <w:tab w:val="left" w:pos="0"/>
          <w:tab w:val="left" w:pos="284"/>
        </w:tabs>
        <w:spacing w:after="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531C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Нестерук Ольга Іванівна</w:t>
      </w:r>
      <w:r w:rsidRPr="005D531C">
        <w:rPr>
          <w:rFonts w:ascii="Times New Roman" w:hAnsi="Times New Roman" w:cs="Times New Roman"/>
          <w:sz w:val="28"/>
          <w:szCs w:val="28"/>
          <w:lang w:val="uk-UA"/>
        </w:rPr>
        <w:t xml:space="preserve"> –  головний бухгалтер Шепетівського територіального центру соціального обслуговування (надання соціальних послуг),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0A8" w:rsidRPr="0008565E" w:rsidRDefault="00B100A8" w:rsidP="005D531C">
      <w:pPr>
        <w:tabs>
          <w:tab w:val="left" w:pos="0"/>
          <w:tab w:val="left" w:pos="284"/>
        </w:tabs>
        <w:spacing w:after="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65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100A8" w:rsidRPr="0008565E" w:rsidSect="0008565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2995"/>
    <w:multiLevelType w:val="hybridMultilevel"/>
    <w:tmpl w:val="0DFA89AA"/>
    <w:lvl w:ilvl="0" w:tplc="2B56D1B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0CD45D1"/>
    <w:multiLevelType w:val="hybridMultilevel"/>
    <w:tmpl w:val="603EB48A"/>
    <w:lvl w:ilvl="0" w:tplc="94D0706A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30300D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8D9AF4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B94ED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C48C5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01B24F8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2CEE3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C4045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1E363F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">
    <w:nsid w:val="18DC740E"/>
    <w:multiLevelType w:val="hybridMultilevel"/>
    <w:tmpl w:val="15D0488A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6D4828CB"/>
    <w:multiLevelType w:val="hybridMultilevel"/>
    <w:tmpl w:val="A1D61A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64D3A"/>
    <w:multiLevelType w:val="hybridMultilevel"/>
    <w:tmpl w:val="F6548FB0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15C3"/>
    <w:rsid w:val="0008565E"/>
    <w:rsid w:val="00100ECE"/>
    <w:rsid w:val="001A74FE"/>
    <w:rsid w:val="00290422"/>
    <w:rsid w:val="00303354"/>
    <w:rsid w:val="00324D86"/>
    <w:rsid w:val="00375804"/>
    <w:rsid w:val="003D62DD"/>
    <w:rsid w:val="00422375"/>
    <w:rsid w:val="004429D1"/>
    <w:rsid w:val="004C3495"/>
    <w:rsid w:val="00514FA1"/>
    <w:rsid w:val="00531059"/>
    <w:rsid w:val="00585589"/>
    <w:rsid w:val="005D531C"/>
    <w:rsid w:val="006769DB"/>
    <w:rsid w:val="006D1645"/>
    <w:rsid w:val="00742916"/>
    <w:rsid w:val="00764933"/>
    <w:rsid w:val="007B7E80"/>
    <w:rsid w:val="009419B2"/>
    <w:rsid w:val="00973E47"/>
    <w:rsid w:val="00977678"/>
    <w:rsid w:val="00992DF7"/>
    <w:rsid w:val="00B100A8"/>
    <w:rsid w:val="00B152EA"/>
    <w:rsid w:val="00B26912"/>
    <w:rsid w:val="00B93559"/>
    <w:rsid w:val="00BE02A0"/>
    <w:rsid w:val="00BF76A8"/>
    <w:rsid w:val="00C77AFD"/>
    <w:rsid w:val="00C96C92"/>
    <w:rsid w:val="00CC0561"/>
    <w:rsid w:val="00DE3931"/>
    <w:rsid w:val="00E47C2A"/>
    <w:rsid w:val="00F0722F"/>
    <w:rsid w:val="00F16894"/>
    <w:rsid w:val="00FD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16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2916"/>
    <w:pPr>
      <w:keepNext/>
      <w:keepLines/>
      <w:spacing w:before="480" w:after="0" w:line="256" w:lineRule="auto"/>
      <w:outlineLvl w:val="0"/>
    </w:pPr>
    <w:rPr>
      <w:rFonts w:ascii="Cambria" w:eastAsia="Calibri" w:hAnsi="Cambria" w:cs="Cambria"/>
      <w:b/>
      <w:bCs/>
      <w:color w:val="365F91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91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FooterChar">
    <w:name w:val="Footer Char"/>
    <w:link w:val="Footer"/>
    <w:uiPriority w:val="99"/>
    <w:locked/>
    <w:rsid w:val="00742916"/>
    <w:rPr>
      <w:rFonts w:ascii="Calibri" w:hAnsi="Calibri" w:cs="Calibri"/>
    </w:rPr>
  </w:style>
  <w:style w:type="paragraph" w:styleId="Footer">
    <w:name w:val="footer"/>
    <w:basedOn w:val="Normal"/>
    <w:link w:val="FooterChar2"/>
    <w:uiPriority w:val="99"/>
    <w:rsid w:val="0074291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D90712"/>
    <w:rPr>
      <w:rFonts w:eastAsia="Times New Roman" w:cs="Calibri"/>
    </w:rPr>
  </w:style>
  <w:style w:type="character" w:customStyle="1" w:styleId="FooterChar2">
    <w:name w:val="Footer Char2"/>
    <w:basedOn w:val="DefaultParagraphFont"/>
    <w:link w:val="Footer"/>
    <w:uiPriority w:val="99"/>
    <w:semiHidden/>
    <w:locked/>
    <w:rsid w:val="00742916"/>
    <w:rPr>
      <w:rFonts w:eastAsia="Times New Roman"/>
      <w:lang w:eastAsia="uk-UA"/>
    </w:rPr>
  </w:style>
  <w:style w:type="paragraph" w:styleId="ListParagraph">
    <w:name w:val="List Paragraph"/>
    <w:basedOn w:val="Normal"/>
    <w:uiPriority w:val="99"/>
    <w:qFormat/>
    <w:rsid w:val="00742916"/>
    <w:pPr>
      <w:ind w:left="720"/>
    </w:pPr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916"/>
    <w:rPr>
      <w:rFonts w:ascii="Tahoma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3175</Words>
  <Characters>1811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</dc:creator>
  <cp:keywords/>
  <dc:description/>
  <cp:lastModifiedBy>Customer</cp:lastModifiedBy>
  <cp:revision>10</cp:revision>
  <cp:lastPrinted>2021-12-22T07:26:00Z</cp:lastPrinted>
  <dcterms:created xsi:type="dcterms:W3CDTF">2021-12-16T07:55:00Z</dcterms:created>
  <dcterms:modified xsi:type="dcterms:W3CDTF">2021-12-22T07:27:00Z</dcterms:modified>
</cp:coreProperties>
</file>